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653C1B" w14:textId="49A15A3C" w:rsidR="00560B0D" w:rsidRPr="00A618C6" w:rsidRDefault="00560B0D" w:rsidP="00A618C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60B0D">
        <w:rPr>
          <w:rFonts w:ascii="Times New Roman" w:hAnsi="Times New Roman" w:cs="Times New Roman"/>
          <w:b/>
          <w:bCs/>
          <w:sz w:val="28"/>
          <w:szCs w:val="28"/>
        </w:rPr>
        <w:t>МДК.02.01 «Судоустройство и правоохранительные органы»</w:t>
      </w:r>
      <w:bookmarkStart w:id="0" w:name="_GoBack"/>
      <w:bookmarkEnd w:id="0"/>
    </w:p>
    <w:p w14:paraId="052EBC5A" w14:textId="678967EF" w:rsidR="00560B0D" w:rsidRPr="00560B0D" w:rsidRDefault="00560B0D" w:rsidP="00560B0D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60B0D">
        <w:rPr>
          <w:rFonts w:ascii="Times New Roman" w:hAnsi="Times New Roman" w:cs="Times New Roman"/>
          <w:b/>
          <w:bCs/>
          <w:sz w:val="28"/>
          <w:szCs w:val="28"/>
          <w:u w:val="single"/>
        </w:rPr>
        <w:t>Тест</w:t>
      </w:r>
    </w:p>
    <w:p w14:paraId="54DE199C" w14:textId="77777777" w:rsidR="00560B0D" w:rsidRDefault="00560B0D" w:rsidP="00856219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A7022F8" w14:textId="24B87E9D" w:rsidR="00856219" w:rsidRPr="00856219" w:rsidRDefault="00856219" w:rsidP="0085621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856219">
        <w:rPr>
          <w:rFonts w:ascii="Times New Roman" w:hAnsi="Times New Roman" w:cs="Times New Roman"/>
          <w:b/>
          <w:bCs/>
          <w:sz w:val="28"/>
          <w:szCs w:val="28"/>
        </w:rPr>
        <w:t>. Единство судебной системы РФ обеспечивается:</w:t>
      </w:r>
    </w:p>
    <w:p w14:paraId="4AFA638D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1. Назначением всех руководителей судов Советом Федерации;</w:t>
      </w:r>
    </w:p>
    <w:p w14:paraId="02CA01CD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2. Достаточным финансированием федеральных судов и мировых судей;</w:t>
      </w:r>
    </w:p>
    <w:p w14:paraId="1AB3C654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3. Законодательным закреплением единства статуса работника суда;</w:t>
      </w:r>
    </w:p>
    <w:p w14:paraId="7DCC4879" w14:textId="7D81B1B8" w:rsid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4. Признанием обязательности на всей территории РФ судебных решений.</w:t>
      </w:r>
    </w:p>
    <w:p w14:paraId="738BD1F5" w14:textId="77777777" w:rsidR="00196F9E" w:rsidRPr="00856219" w:rsidRDefault="00196F9E" w:rsidP="00856219">
      <w:pPr>
        <w:rPr>
          <w:rFonts w:ascii="Times New Roman" w:hAnsi="Times New Roman" w:cs="Times New Roman"/>
          <w:sz w:val="28"/>
          <w:szCs w:val="28"/>
        </w:rPr>
      </w:pPr>
    </w:p>
    <w:p w14:paraId="21055780" w14:textId="2EFFD651" w:rsidR="00856219" w:rsidRPr="00856219" w:rsidRDefault="00856219" w:rsidP="0085621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856219">
        <w:rPr>
          <w:rFonts w:ascii="Times New Roman" w:hAnsi="Times New Roman" w:cs="Times New Roman"/>
          <w:b/>
          <w:bCs/>
          <w:sz w:val="28"/>
          <w:szCs w:val="28"/>
        </w:rPr>
        <w:t>. Признаками судебной власти является:</w:t>
      </w:r>
    </w:p>
    <w:p w14:paraId="64FA819F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1. Взаимодействие с органами исполнительной власти;</w:t>
      </w:r>
    </w:p>
    <w:p w14:paraId="794B8C79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2. В исключительных случаях может осуществляться органами исполнительной власти;</w:t>
      </w:r>
    </w:p>
    <w:p w14:paraId="6258E462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3. Процессуальный характер деятельности;</w:t>
      </w:r>
    </w:p>
    <w:p w14:paraId="073E6922" w14:textId="27033A53" w:rsid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4. судебные решения имеют силу закона.</w:t>
      </w:r>
    </w:p>
    <w:p w14:paraId="41E15B8B" w14:textId="77777777" w:rsidR="00196F9E" w:rsidRPr="00856219" w:rsidRDefault="00196F9E" w:rsidP="00856219">
      <w:pPr>
        <w:rPr>
          <w:rFonts w:ascii="Times New Roman" w:hAnsi="Times New Roman" w:cs="Times New Roman"/>
          <w:sz w:val="28"/>
          <w:szCs w:val="28"/>
        </w:rPr>
      </w:pPr>
    </w:p>
    <w:p w14:paraId="0053F58D" w14:textId="1A67F372" w:rsidR="00856219" w:rsidRPr="00856219" w:rsidRDefault="00856219" w:rsidP="0085621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856219">
        <w:rPr>
          <w:rFonts w:ascii="Times New Roman" w:hAnsi="Times New Roman" w:cs="Times New Roman"/>
          <w:b/>
          <w:bCs/>
          <w:sz w:val="28"/>
          <w:szCs w:val="28"/>
        </w:rPr>
        <w:t>. Состязательность при осуществлении правосудия обеспечивается:</w:t>
      </w:r>
    </w:p>
    <w:p w14:paraId="2FFFDE8B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1. Обязательным участием при рассмотрении дела защитника и представителя;</w:t>
      </w:r>
    </w:p>
    <w:p w14:paraId="06093672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2. Объективностью председательствующего судьи;</w:t>
      </w:r>
    </w:p>
    <w:p w14:paraId="2A7A5AE7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3. Равноправием сторон;</w:t>
      </w:r>
    </w:p>
    <w:p w14:paraId="32FE1F31" w14:textId="1B95552D" w:rsid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4. Обязательным участием при рассмотрении дела государственного обвинителя.</w:t>
      </w:r>
    </w:p>
    <w:p w14:paraId="4AF152D3" w14:textId="77777777" w:rsidR="00196F9E" w:rsidRPr="00856219" w:rsidRDefault="00196F9E" w:rsidP="00856219">
      <w:pPr>
        <w:rPr>
          <w:rFonts w:ascii="Times New Roman" w:hAnsi="Times New Roman" w:cs="Times New Roman"/>
          <w:sz w:val="28"/>
          <w:szCs w:val="28"/>
        </w:rPr>
      </w:pPr>
    </w:p>
    <w:p w14:paraId="59FF7B62" w14:textId="2BC600B0" w:rsidR="00856219" w:rsidRPr="00856219" w:rsidRDefault="00856219" w:rsidP="00856219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856219">
        <w:rPr>
          <w:rFonts w:ascii="Times New Roman" w:hAnsi="Times New Roman" w:cs="Times New Roman"/>
          <w:b/>
          <w:bCs/>
          <w:sz w:val="28"/>
          <w:szCs w:val="28"/>
        </w:rPr>
        <w:t>. Конституционный Суд РФ является:</w:t>
      </w:r>
    </w:p>
    <w:p w14:paraId="392D3D9D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1. Высшим судебным органом судебной системы РФ;</w:t>
      </w:r>
    </w:p>
    <w:p w14:paraId="274AD50E" w14:textId="17B1B19C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2. Судом надзорной инстанции по проверке судебных решений, вступивших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6219">
        <w:rPr>
          <w:rFonts w:ascii="Times New Roman" w:hAnsi="Times New Roman" w:cs="Times New Roman"/>
          <w:sz w:val="28"/>
          <w:szCs w:val="28"/>
        </w:rPr>
        <w:t>законную силу;</w:t>
      </w:r>
    </w:p>
    <w:p w14:paraId="7CDC3BCB" w14:textId="77777777" w:rsidR="00856219" w:rsidRPr="00856219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t>3. Судебным органом, осуществляющим надзор за исполнением Конституции РФ;</w:t>
      </w:r>
    </w:p>
    <w:p w14:paraId="76B157F2" w14:textId="2FFC4796" w:rsidR="00875295" w:rsidRDefault="00856219" w:rsidP="00856219">
      <w:pPr>
        <w:rPr>
          <w:rFonts w:ascii="Times New Roman" w:hAnsi="Times New Roman" w:cs="Times New Roman"/>
          <w:sz w:val="28"/>
          <w:szCs w:val="28"/>
        </w:rPr>
      </w:pPr>
      <w:r w:rsidRPr="00856219">
        <w:rPr>
          <w:rFonts w:ascii="Times New Roman" w:hAnsi="Times New Roman" w:cs="Times New Roman"/>
          <w:sz w:val="28"/>
          <w:szCs w:val="28"/>
        </w:rPr>
        <w:lastRenderedPageBreak/>
        <w:t>4. Судебным органом конституционного контроля.</w:t>
      </w:r>
    </w:p>
    <w:p w14:paraId="7C531D3B" w14:textId="77777777" w:rsidR="00196F9E" w:rsidRDefault="00196F9E" w:rsidP="00856219">
      <w:pPr>
        <w:rPr>
          <w:rFonts w:ascii="Times New Roman" w:hAnsi="Times New Roman" w:cs="Times New Roman"/>
          <w:sz w:val="28"/>
          <w:szCs w:val="28"/>
        </w:rPr>
      </w:pPr>
    </w:p>
    <w:p w14:paraId="6199C0A4" w14:textId="3AF5B686" w:rsidR="00196F9E" w:rsidRPr="00196F9E" w:rsidRDefault="00D7316E" w:rsidP="00196F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196F9E" w:rsidRPr="00196F9E">
        <w:rPr>
          <w:rFonts w:ascii="Times New Roman" w:hAnsi="Times New Roman" w:cs="Times New Roman"/>
          <w:b/>
          <w:bCs/>
          <w:sz w:val="28"/>
          <w:szCs w:val="28"/>
        </w:rPr>
        <w:t>. Федеральный конституционный закон «О Конституционном Суде Российской Федерации» был принят.:</w:t>
      </w:r>
    </w:p>
    <w:p w14:paraId="62803462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1. 12 июля 1991 г.;</w:t>
      </w:r>
    </w:p>
    <w:p w14:paraId="6B668783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2. 12 декабря 1993 г.;</w:t>
      </w:r>
    </w:p>
    <w:p w14:paraId="5769ACB7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3. 21 июля 1994 г.;</w:t>
      </w:r>
    </w:p>
    <w:p w14:paraId="0C13D9B3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4. 1 марта 1995 г.</w:t>
      </w:r>
    </w:p>
    <w:p w14:paraId="70936D1C" w14:textId="55C93B15" w:rsidR="00196F9E" w:rsidRPr="00196F9E" w:rsidRDefault="00D7316E" w:rsidP="00196F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196F9E" w:rsidRPr="00196F9E">
        <w:rPr>
          <w:rFonts w:ascii="Times New Roman" w:hAnsi="Times New Roman" w:cs="Times New Roman"/>
          <w:b/>
          <w:bCs/>
          <w:sz w:val="28"/>
          <w:szCs w:val="28"/>
        </w:rPr>
        <w:t>. Судьи Конституционного Суда Российской Федерации назначаются на</w:t>
      </w:r>
    </w:p>
    <w:p w14:paraId="62CDB724" w14:textId="77777777" w:rsidR="00196F9E" w:rsidRPr="00196F9E" w:rsidRDefault="00196F9E" w:rsidP="00196F9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96F9E">
        <w:rPr>
          <w:rFonts w:ascii="Times New Roman" w:hAnsi="Times New Roman" w:cs="Times New Roman"/>
          <w:b/>
          <w:bCs/>
          <w:sz w:val="28"/>
          <w:szCs w:val="28"/>
        </w:rPr>
        <w:t>должность...:</w:t>
      </w:r>
    </w:p>
    <w:p w14:paraId="08F7D68B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1. Советом Федерации по представлению Президента РФ;</w:t>
      </w:r>
    </w:p>
    <w:p w14:paraId="26EE4CA4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2. Государственной Думой по представлению Президента РФ;</w:t>
      </w:r>
    </w:p>
    <w:p w14:paraId="1EFF079F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3. Президентом РФ по представлению Правительства РФ;</w:t>
      </w:r>
    </w:p>
    <w:p w14:paraId="38D422A6" w14:textId="5602966B" w:rsid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4. Президентом РФ по представлению Генерального прокурора РФ.</w:t>
      </w:r>
    </w:p>
    <w:p w14:paraId="3C516ECC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</w:p>
    <w:p w14:paraId="288D7DD3" w14:textId="41B5737D" w:rsidR="00196F9E" w:rsidRPr="00196F9E" w:rsidRDefault="00D7316E" w:rsidP="00196F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196F9E" w:rsidRPr="00196F9E">
        <w:rPr>
          <w:rFonts w:ascii="Times New Roman" w:hAnsi="Times New Roman" w:cs="Times New Roman"/>
          <w:b/>
          <w:bCs/>
          <w:sz w:val="28"/>
          <w:szCs w:val="28"/>
        </w:rPr>
        <w:t>. Центральную, основную часть судебного разбирательства уголовных дел</w:t>
      </w:r>
      <w:r w:rsidR="00196F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96F9E" w:rsidRPr="00196F9E">
        <w:rPr>
          <w:rFonts w:ascii="Times New Roman" w:hAnsi="Times New Roman" w:cs="Times New Roman"/>
          <w:b/>
          <w:bCs/>
          <w:sz w:val="28"/>
          <w:szCs w:val="28"/>
        </w:rPr>
        <w:t>представляет:</w:t>
      </w:r>
    </w:p>
    <w:p w14:paraId="5720DB32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1. Предварительное следствие;</w:t>
      </w:r>
    </w:p>
    <w:p w14:paraId="2285FB50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2. Судебное следствие;</w:t>
      </w:r>
    </w:p>
    <w:p w14:paraId="0906DFFE" w14:textId="415F3546" w:rsid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3. Последнее слово подсудимого.</w:t>
      </w:r>
    </w:p>
    <w:p w14:paraId="7C8BA6A7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</w:p>
    <w:p w14:paraId="67CBC207" w14:textId="087369B0" w:rsidR="00196F9E" w:rsidRPr="00196F9E" w:rsidRDefault="00D7316E" w:rsidP="00196F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196F9E" w:rsidRPr="00196F9E">
        <w:rPr>
          <w:rFonts w:ascii="Times New Roman" w:hAnsi="Times New Roman" w:cs="Times New Roman"/>
          <w:b/>
          <w:bCs/>
          <w:sz w:val="28"/>
          <w:szCs w:val="28"/>
        </w:rPr>
        <w:t>. С участием присяжных заседателей суд рассматривает дело:</w:t>
      </w:r>
    </w:p>
    <w:p w14:paraId="0EDF6D93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1. В первой инстанции;</w:t>
      </w:r>
    </w:p>
    <w:p w14:paraId="2C7B4A83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2. В первой и апелляционной инстанциях;</w:t>
      </w:r>
    </w:p>
    <w:p w14:paraId="10E66094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3. В кассационной инстанции;</w:t>
      </w:r>
    </w:p>
    <w:p w14:paraId="58247735" w14:textId="09FE03A0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4. В апелляционной инстанции.</w:t>
      </w:r>
    </w:p>
    <w:p w14:paraId="204D7DA7" w14:textId="555A83C2" w:rsidR="00196F9E" w:rsidRPr="00196F9E" w:rsidRDefault="002A123B" w:rsidP="00196F9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="00196F9E" w:rsidRPr="00196F9E">
        <w:rPr>
          <w:rFonts w:ascii="Times New Roman" w:hAnsi="Times New Roman" w:cs="Times New Roman"/>
          <w:b/>
          <w:bCs/>
          <w:sz w:val="28"/>
          <w:szCs w:val="28"/>
        </w:rPr>
        <w:t>. К судам субъекта Федерации относится:</w:t>
      </w:r>
    </w:p>
    <w:p w14:paraId="57DA2757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1. Арбитражный суд Воронежской области;</w:t>
      </w:r>
    </w:p>
    <w:p w14:paraId="67240CDE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2. Суд г. Санкт-Петербурга;</w:t>
      </w:r>
    </w:p>
    <w:p w14:paraId="6D0E9FCD" w14:textId="77777777" w:rsidR="00196F9E" w:rsidRP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lastRenderedPageBreak/>
        <w:t>3. Мировые судьи участка № 7 Новоусманского района с. Новой Усмани;</w:t>
      </w:r>
    </w:p>
    <w:p w14:paraId="7D2D4D17" w14:textId="11229950" w:rsidR="00196F9E" w:rsidRDefault="00196F9E" w:rsidP="00196F9E">
      <w:pPr>
        <w:rPr>
          <w:rFonts w:ascii="Times New Roman" w:hAnsi="Times New Roman" w:cs="Times New Roman"/>
          <w:sz w:val="28"/>
          <w:szCs w:val="28"/>
        </w:rPr>
      </w:pPr>
      <w:r w:rsidRPr="00196F9E">
        <w:rPr>
          <w:rFonts w:ascii="Times New Roman" w:hAnsi="Times New Roman" w:cs="Times New Roman"/>
          <w:sz w:val="28"/>
          <w:szCs w:val="28"/>
        </w:rPr>
        <w:t>4. Суд автономной области.</w:t>
      </w:r>
    </w:p>
    <w:p w14:paraId="556A59CD" w14:textId="46FE0245" w:rsidR="00D7316E" w:rsidRPr="00D7316E" w:rsidRDefault="00D7316E" w:rsidP="00D7316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D7316E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D7316E">
        <w:rPr>
          <w:rFonts w:ascii="Times New Roman" w:hAnsi="Times New Roman" w:cs="Times New Roman"/>
          <w:b/>
          <w:bCs/>
          <w:sz w:val="28"/>
          <w:szCs w:val="28"/>
        </w:rPr>
        <w:t>. Арбитражные заседатели привлекаются к осуществлению правосудия в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b/>
          <w:bCs/>
          <w:sz w:val="28"/>
          <w:szCs w:val="28"/>
        </w:rPr>
        <w:t>судах:</w:t>
      </w:r>
    </w:p>
    <w:p w14:paraId="6C03E0F1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Первой инстанции;</w:t>
      </w:r>
    </w:p>
    <w:p w14:paraId="6BD964BA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Апелляционной инстанции;</w:t>
      </w:r>
    </w:p>
    <w:p w14:paraId="0DFA120F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Кассационной инстанции;</w:t>
      </w:r>
    </w:p>
    <w:p w14:paraId="4D937EDF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4. Первой и второй инстанциях;</w:t>
      </w:r>
    </w:p>
    <w:p w14:paraId="77605B7D" w14:textId="090BCC1D" w:rsid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5. Первой и апелляционной инстанциях.</w:t>
      </w:r>
      <w:r w:rsidRPr="00D7316E">
        <w:rPr>
          <w:rFonts w:ascii="Times New Roman" w:hAnsi="Times New Roman" w:cs="Times New Roman"/>
          <w:sz w:val="28"/>
          <w:szCs w:val="28"/>
        </w:rPr>
        <w:cr/>
      </w:r>
    </w:p>
    <w:p w14:paraId="7040183E" w14:textId="25A2E398" w:rsidR="00D7316E" w:rsidRPr="002A123B" w:rsidRDefault="00D7316E" w:rsidP="00D7316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A123B" w:rsidRPr="002A12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. Лицом, участвующим в деле, в арбитражном процессе не является:</w:t>
      </w:r>
    </w:p>
    <w:p w14:paraId="65EF06C5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судья;</w:t>
      </w:r>
    </w:p>
    <w:p w14:paraId="1DE3A456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прокурор;</w:t>
      </w:r>
    </w:p>
    <w:p w14:paraId="412438E1" w14:textId="3E10BEC8" w:rsid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помощник судьи.</w:t>
      </w:r>
    </w:p>
    <w:p w14:paraId="2373DFC4" w14:textId="77777777" w:rsidR="002A123B" w:rsidRPr="00D7316E" w:rsidRDefault="002A123B" w:rsidP="00D7316E">
      <w:pPr>
        <w:rPr>
          <w:rFonts w:ascii="Times New Roman" w:hAnsi="Times New Roman" w:cs="Times New Roman"/>
          <w:sz w:val="28"/>
          <w:szCs w:val="28"/>
        </w:rPr>
      </w:pPr>
    </w:p>
    <w:p w14:paraId="25A6EE13" w14:textId="05EF07F4" w:rsidR="00D7316E" w:rsidRPr="002A123B" w:rsidRDefault="00D7316E" w:rsidP="00D7316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. При обращении прокурора в суд в порядке гражданского судопроизводства:</w:t>
      </w:r>
    </w:p>
    <w:p w14:paraId="10081CAE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судебные издержки относятся на счет федерального казначейства</w:t>
      </w:r>
    </w:p>
    <w:p w14:paraId="22410785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иск освобождается от государственной пошлины</w:t>
      </w:r>
    </w:p>
    <w:p w14:paraId="24A22B03" w14:textId="6FC606AA" w:rsid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суд обязан рассрочить уплату им государственной пошлины</w:t>
      </w:r>
    </w:p>
    <w:p w14:paraId="1AFA9169" w14:textId="19A9211E" w:rsid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</w:p>
    <w:p w14:paraId="7B1ADEE6" w14:textId="6854C23F" w:rsidR="00D7316E" w:rsidRPr="002A123B" w:rsidRDefault="00D7316E" w:rsidP="00D7316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. Порядок прохождения службы в органах и учреждениях прокуратуры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регулируется:</w:t>
      </w:r>
    </w:p>
    <w:p w14:paraId="50E6270C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Законом о государственной службе</w:t>
      </w:r>
    </w:p>
    <w:p w14:paraId="2874DD30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Положением о прохождении службы</w:t>
      </w:r>
    </w:p>
    <w:p w14:paraId="26564E82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Законом о прокуратуре</w:t>
      </w:r>
    </w:p>
    <w:p w14:paraId="580EA36C" w14:textId="01289586" w:rsidR="00D7316E" w:rsidRPr="002A123B" w:rsidRDefault="00D7316E" w:rsidP="00D7316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. К какой ветви власти относится система органов прокуратуры в России?</w:t>
      </w:r>
    </w:p>
    <w:p w14:paraId="44A04A0A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Ни к одной из трех ветвей власти;</w:t>
      </w:r>
    </w:p>
    <w:p w14:paraId="5445395F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К судебной;</w:t>
      </w:r>
    </w:p>
    <w:p w14:paraId="7EB6E63F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lastRenderedPageBreak/>
        <w:t>3. К исполнительной</w:t>
      </w:r>
    </w:p>
    <w:p w14:paraId="5F8BFE0E" w14:textId="77777777" w:rsidR="002A123B" w:rsidRDefault="002A123B" w:rsidP="00D7316E">
      <w:pPr>
        <w:rPr>
          <w:rFonts w:ascii="Times New Roman" w:hAnsi="Times New Roman" w:cs="Times New Roman"/>
          <w:sz w:val="28"/>
          <w:szCs w:val="28"/>
        </w:rPr>
      </w:pPr>
    </w:p>
    <w:p w14:paraId="49ABFEF0" w14:textId="095259CB" w:rsidR="00D7316E" w:rsidRPr="002A123B" w:rsidRDefault="00D7316E" w:rsidP="00D7316E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. Что из перечисленного не является составной частью МВД РФ?</w:t>
      </w:r>
    </w:p>
    <w:p w14:paraId="6660275C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Федеральная служба войск национальной гвардии РФ;</w:t>
      </w:r>
    </w:p>
    <w:p w14:paraId="11D2DD06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Управление по делам миграции;</w:t>
      </w:r>
    </w:p>
    <w:p w14:paraId="6175F888" w14:textId="77777777" w:rsidR="00D7316E" w:rsidRPr="00D7316E" w:rsidRDefault="00D7316E" w:rsidP="00D7316E">
      <w:pPr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Управление национального бюро Интерпола.</w:t>
      </w:r>
    </w:p>
    <w:p w14:paraId="05CC72F2" w14:textId="54994160" w:rsidR="00D7316E" w:rsidRPr="002A123B" w:rsidRDefault="002A123B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16</w:t>
      </w:r>
      <w:r w:rsidR="00D7316E" w:rsidRPr="002A123B">
        <w:rPr>
          <w:rFonts w:ascii="Times New Roman" w:hAnsi="Times New Roman" w:cs="Times New Roman"/>
          <w:b/>
          <w:bCs/>
          <w:sz w:val="28"/>
          <w:szCs w:val="28"/>
        </w:rPr>
        <w:t>. Заполните пропуск</w:t>
      </w:r>
    </w:p>
    <w:p w14:paraId="0F6252DB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Проведение оперативно-розыскных мероприятий, которые ограничивают</w:t>
      </w:r>
    </w:p>
    <w:p w14:paraId="086849AD" w14:textId="618A33D1" w:rsid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конституционные права человека и гражданина на тайну переписки, телефонных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переговоров, почтовых, телеграфных и иных сообщений, передаваемых по сетям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электрической и почтовой связи, а также право на неприкосновенность жилища,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допускается не иначе как на основании ____________________ (судебного решения)</w:t>
      </w:r>
    </w:p>
    <w:p w14:paraId="1ECD0CFF" w14:textId="3B78454A" w:rsid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7F523D75" w14:textId="079D4201" w:rsidR="00D7316E" w:rsidRPr="002A123B" w:rsidRDefault="002A123B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17</w:t>
      </w:r>
      <w:r w:rsidR="00D7316E" w:rsidRPr="002A123B">
        <w:rPr>
          <w:rFonts w:ascii="Times New Roman" w:hAnsi="Times New Roman" w:cs="Times New Roman"/>
          <w:b/>
          <w:bCs/>
          <w:sz w:val="28"/>
          <w:szCs w:val="28"/>
        </w:rPr>
        <w:t>. Пограничные войска являются составной частью:</w:t>
      </w:r>
    </w:p>
    <w:p w14:paraId="110C9C48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Министерства обороны РФ;</w:t>
      </w:r>
    </w:p>
    <w:p w14:paraId="2BD4237D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Федеральной службы безопасности РФ;</w:t>
      </w:r>
    </w:p>
    <w:p w14:paraId="04624822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Федеральной службы войск национальной гвардии РФ.</w:t>
      </w:r>
    </w:p>
    <w:p w14:paraId="38021E5A" w14:textId="77777777" w:rsid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B057DB2" w14:textId="05792B0B" w:rsidR="00D7316E" w:rsidRPr="002A123B" w:rsidRDefault="002A123B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18</w:t>
      </w:r>
      <w:r w:rsidR="00D7316E" w:rsidRPr="002A123B">
        <w:rPr>
          <w:rFonts w:ascii="Times New Roman" w:hAnsi="Times New Roman" w:cs="Times New Roman"/>
          <w:b/>
          <w:bCs/>
          <w:sz w:val="28"/>
          <w:szCs w:val="28"/>
        </w:rPr>
        <w:t>. Органы Федеральной налоговой службы ФР наделены правом:</w:t>
      </w:r>
    </w:p>
    <w:p w14:paraId="7CB409A6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Осуществлять контроль предпринимательской деятельности</w:t>
      </w:r>
    </w:p>
    <w:p w14:paraId="21E32C67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граждан;</w:t>
      </w:r>
    </w:p>
    <w:p w14:paraId="4B2CE7C1" w14:textId="46A27853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Осуществлять оперативно-розыскную деятельность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выявлению и раскрытию налоговых преступлений;</w:t>
      </w:r>
    </w:p>
    <w:p w14:paraId="3536F1FB" w14:textId="227DB4AD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Осуществлять надзор за законностью и ходом предварительного расследования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уголовных дел, возбужденных по факту совершению налоговых преступлений.</w:t>
      </w:r>
    </w:p>
    <w:p w14:paraId="17EE091F" w14:textId="4DC0B981" w:rsidR="00D7316E" w:rsidRPr="002A123B" w:rsidRDefault="002A123B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19</w:t>
      </w:r>
      <w:r w:rsidR="00D7316E" w:rsidRPr="002A123B">
        <w:rPr>
          <w:rFonts w:ascii="Times New Roman" w:hAnsi="Times New Roman" w:cs="Times New Roman"/>
          <w:b/>
          <w:bCs/>
          <w:sz w:val="28"/>
          <w:szCs w:val="28"/>
        </w:rPr>
        <w:t>. Сотрудник полиции это</w:t>
      </w:r>
    </w:p>
    <w:p w14:paraId="43BD36B0" w14:textId="04FC9E2A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Гражданин, который взял на себя обязательства по прохождению федеральной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государственной службы в органах внутренних дел в должности рядового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 xml:space="preserve">начальствующего состава и которому в установленном </w:t>
      </w:r>
      <w:r w:rsidRPr="00D7316E">
        <w:rPr>
          <w:rFonts w:ascii="Times New Roman" w:hAnsi="Times New Roman" w:cs="Times New Roman"/>
          <w:sz w:val="28"/>
          <w:szCs w:val="28"/>
        </w:rPr>
        <w:lastRenderedPageBreak/>
        <w:t>настоящим Федеральным законом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порядке присвоено специальное звание рядового или начальствующего состава;</w:t>
      </w:r>
    </w:p>
    <w:p w14:paraId="4CE7DC32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Гражданин Российской Федерации, имеющий должность рядового или</w:t>
      </w:r>
    </w:p>
    <w:p w14:paraId="2CDE4AAC" w14:textId="101D4DD5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начальствующего состава, осуществляющий обеспечение правопорядка на обслуживаемой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территории, имеет служебное удостоверение, жетон с личным номером, табельное оружие.</w:t>
      </w:r>
    </w:p>
    <w:p w14:paraId="66E36673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Гражданин Российской Федерации, который осуществляет служебную</w:t>
      </w:r>
    </w:p>
    <w:p w14:paraId="1006F9A2" w14:textId="4F3FACFC" w:rsid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деятельность на должности федеральной государственной службы в органах</w:t>
      </w:r>
    </w:p>
    <w:p w14:paraId="1F92D7C3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внутренних дел и которому в установленном порядке присвоено специальное звание</w:t>
      </w:r>
    </w:p>
    <w:p w14:paraId="5F6C2775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полиции.</w:t>
      </w:r>
    </w:p>
    <w:p w14:paraId="597B8B91" w14:textId="65940F1C" w:rsidR="00D7316E" w:rsidRPr="002A123B" w:rsidRDefault="00D7316E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. Какая из указанных структур не может осуществлять оперативно-розыскную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деятельность?</w:t>
      </w:r>
    </w:p>
    <w:p w14:paraId="73A60F2B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Федеральная служба судебных приставов РФ;</w:t>
      </w:r>
    </w:p>
    <w:p w14:paraId="44A0C820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Федеральная службы исполнения наказаний;</w:t>
      </w:r>
    </w:p>
    <w:p w14:paraId="672A55DB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Министерство внутренних дел РФ.</w:t>
      </w:r>
    </w:p>
    <w:p w14:paraId="5E2C916B" w14:textId="4C05AF05" w:rsidR="00D7316E" w:rsidRPr="00D7316E" w:rsidRDefault="00D7316E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7316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Pr="00D7316E">
        <w:rPr>
          <w:rFonts w:ascii="Times New Roman" w:hAnsi="Times New Roman" w:cs="Times New Roman"/>
          <w:b/>
          <w:bCs/>
          <w:sz w:val="28"/>
          <w:szCs w:val="28"/>
        </w:rPr>
        <w:t>. К числу задач уголовно-исполнительного законодательства НЕ относится</w:t>
      </w:r>
    </w:p>
    <w:p w14:paraId="6ED38E0F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Охрана прав, свобод и законных интересов осужденных</w:t>
      </w:r>
    </w:p>
    <w:p w14:paraId="44FDCDA2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Регулирование порядка трудового и бытовое устройство</w:t>
      </w:r>
    </w:p>
    <w:p w14:paraId="57C6A72D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Определение средств исправления осужденных</w:t>
      </w:r>
    </w:p>
    <w:p w14:paraId="7B0855B1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4. Регулирование порядка и условий исполнения и отбывания наказаний</w:t>
      </w:r>
    </w:p>
    <w:p w14:paraId="09CC5A2B" w14:textId="6BA2BCF6" w:rsidR="00D7316E" w:rsidRPr="002A123B" w:rsidRDefault="00D7316E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. Заполните пропуск слов</w:t>
      </w:r>
    </w:p>
    <w:p w14:paraId="0DF0468A" w14:textId="3A9717F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Под адвокатской деятельностью понимается квалифицированная _______ помощь,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оказываемая на профессиональной основе лицами, получившими статус адвоката в порядке,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установленном законом, физическим и юридическим лицам (доверителям) в целях _______их прав, свобод и интересов, а также обеспечения доступа к правосудию.</w:t>
      </w:r>
    </w:p>
    <w:p w14:paraId="36E7FE2D" w14:textId="4E633A93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D7316E">
        <w:rPr>
          <w:rFonts w:ascii="Times New Roman" w:hAnsi="Times New Roman" w:cs="Times New Roman"/>
          <w:b/>
          <w:bCs/>
          <w:sz w:val="28"/>
          <w:szCs w:val="28"/>
        </w:rPr>
        <w:t>. По уголовному делу защитника вправе иметь:</w:t>
      </w:r>
      <w:r w:rsidRPr="00D7316E">
        <w:rPr>
          <w:rFonts w:ascii="Times New Roman" w:hAnsi="Times New Roman" w:cs="Times New Roman"/>
          <w:b/>
          <w:bCs/>
          <w:sz w:val="28"/>
          <w:szCs w:val="28"/>
        </w:rPr>
        <w:cr/>
      </w:r>
      <w:r w:rsidRPr="00D7316E">
        <w:rPr>
          <w:rFonts w:ascii="Times New Roman" w:hAnsi="Times New Roman" w:cs="Times New Roman"/>
          <w:sz w:val="28"/>
          <w:szCs w:val="28"/>
        </w:rPr>
        <w:t>1. Подсудимый;</w:t>
      </w:r>
    </w:p>
    <w:p w14:paraId="7D0ED86A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Потерпевший;</w:t>
      </w:r>
    </w:p>
    <w:p w14:paraId="3D915311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Гражданский истец;</w:t>
      </w:r>
    </w:p>
    <w:p w14:paraId="0B2C970F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lastRenderedPageBreak/>
        <w:t>4. Гражданский ответчик;</w:t>
      </w:r>
    </w:p>
    <w:p w14:paraId="17AA3639" w14:textId="02C2A65E" w:rsid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5. Все верно.</w:t>
      </w:r>
    </w:p>
    <w:p w14:paraId="007517DA" w14:textId="2720C66A" w:rsid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40E92DDC" w14:textId="3B605AFA" w:rsidR="00D7316E" w:rsidRPr="002A123B" w:rsidRDefault="00D7316E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. Режим особых условий в исправительных учреждениях вводится по:</w:t>
      </w:r>
    </w:p>
    <w:p w14:paraId="4C911B07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Согласованию с прокурором субъекта Федерации;</w:t>
      </w:r>
    </w:p>
    <w:p w14:paraId="75C6A7AB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Только с согласия Генерального прокурора РФ;</w:t>
      </w:r>
    </w:p>
    <w:p w14:paraId="611B39F0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Только по распоряжению министра юстиции.</w:t>
      </w:r>
    </w:p>
    <w:p w14:paraId="6C8A9EE6" w14:textId="58FBDADF" w:rsidR="00D7316E" w:rsidRPr="002A123B" w:rsidRDefault="00D7316E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2A123B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2A123B">
        <w:rPr>
          <w:rFonts w:ascii="Times New Roman" w:hAnsi="Times New Roman" w:cs="Times New Roman"/>
          <w:b/>
          <w:bCs/>
          <w:sz w:val="28"/>
          <w:szCs w:val="28"/>
        </w:rPr>
        <w:t>. Какими нормами законодательства регулируется нотариальная деятельность?</w:t>
      </w:r>
    </w:p>
    <w:p w14:paraId="1CFEE148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Положением о нотариальной части;</w:t>
      </w:r>
    </w:p>
    <w:p w14:paraId="79154737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Законом о государственном нотариате;</w:t>
      </w:r>
    </w:p>
    <w:p w14:paraId="405A14CC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Основами законодательства о нотариате;</w:t>
      </w:r>
    </w:p>
    <w:p w14:paraId="5ADCADD9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4. Настольной книгой нотариуса.</w:t>
      </w:r>
    </w:p>
    <w:p w14:paraId="5F065292" w14:textId="46FDA6C8" w:rsidR="00D7316E" w:rsidRPr="002A123B" w:rsidRDefault="002A123B" w:rsidP="00D7316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26</w:t>
      </w:r>
      <w:r w:rsidR="00D7316E" w:rsidRPr="002A123B">
        <w:rPr>
          <w:rFonts w:ascii="Times New Roman" w:hAnsi="Times New Roman" w:cs="Times New Roman"/>
          <w:b/>
          <w:bCs/>
          <w:sz w:val="28"/>
          <w:szCs w:val="28"/>
        </w:rPr>
        <w:t>. Руководитель частной охранной организации должен иметь ...</w:t>
      </w:r>
    </w:p>
    <w:p w14:paraId="109A84BB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Высшее юридическое образование и лицензию на занятие охранной деятельностью</w:t>
      </w:r>
    </w:p>
    <w:p w14:paraId="12E2BDAC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Высшее образование и удостоверение охранника</w:t>
      </w:r>
    </w:p>
    <w:p w14:paraId="1F932AC1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Высшее профессиональное образование документ о повышении квалификации</w:t>
      </w:r>
    </w:p>
    <w:p w14:paraId="6BDBFB96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4. Руководителей частных охранных организаций, удостоверении охранника</w:t>
      </w:r>
    </w:p>
    <w:p w14:paraId="2F688E2B" w14:textId="0BF410EA" w:rsid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5. Высшее образование, лицензию на право занятия охранной деятельностью</w:t>
      </w:r>
      <w:r w:rsidRPr="00D7316E">
        <w:rPr>
          <w:rFonts w:ascii="Times New Roman" w:hAnsi="Times New Roman" w:cs="Times New Roman"/>
          <w:sz w:val="28"/>
          <w:szCs w:val="28"/>
        </w:rPr>
        <w:cr/>
      </w:r>
    </w:p>
    <w:p w14:paraId="2D3994B6" w14:textId="7226569F" w:rsidR="002A123B" w:rsidRDefault="002A123B" w:rsidP="002A123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Практические и ситуационные задачи</w:t>
      </w:r>
    </w:p>
    <w:p w14:paraId="43D5FD6F" w14:textId="60951E05" w:rsidR="002A123B" w:rsidRPr="002A123B" w:rsidRDefault="002A123B" w:rsidP="002A123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1</w:t>
      </w:r>
    </w:p>
    <w:p w14:paraId="56414948" w14:textId="13B9CF39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На семинарском занятии слушатель Фокин А.А., раскрывая вопрос о признаках судебной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власти назвал следующие: это вид государственной власти, осуществляется специальными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органами, независимость, самостоятельность, обособленность судебной власти,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обязательность судебных постановлений, процессуальный порядок деятельности.</w:t>
      </w:r>
    </w:p>
    <w:p w14:paraId="21A540E6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Преподаватель попроси раскрыть названные признаки. Фокин А.А. не знал ответ на вопрос.</w:t>
      </w:r>
    </w:p>
    <w:p w14:paraId="5BB7870D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lastRenderedPageBreak/>
        <w:t>Дополните ответ Фокина А.А.</w:t>
      </w:r>
    </w:p>
    <w:p w14:paraId="2AC4F336" w14:textId="36765592" w:rsidR="00D7316E" w:rsidRPr="002A123B" w:rsidRDefault="00D7316E" w:rsidP="002A123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>2</w:t>
      </w:r>
    </w:p>
    <w:p w14:paraId="0599AA6C" w14:textId="226F62BB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Из текста Конституции РФ, Федерального конституционного закона «О судебной системе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РФ» от 31 декабря 1996 г. выписать все положения, относящиеся к указанным ниже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конституционным основам (принципам) правосудия (текст конкретной нормы полностью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указывается):</w:t>
      </w:r>
    </w:p>
    <w:p w14:paraId="732BB5CA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1. Принцип законности</w:t>
      </w:r>
    </w:p>
    <w:p w14:paraId="6EEA0E4D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2. Равенство всех перед законом и судом</w:t>
      </w:r>
    </w:p>
    <w:p w14:paraId="24338CFF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3. Состязательность и равноправие сторон в судебном процессе</w:t>
      </w:r>
    </w:p>
    <w:p w14:paraId="68B4D133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4. Гласность судебного процесса (открытое рассмотрение дел в судах)</w:t>
      </w:r>
    </w:p>
    <w:p w14:paraId="7BCA8510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5. Независимость судей и подчинение их только закону.</w:t>
      </w:r>
    </w:p>
    <w:p w14:paraId="235FBA77" w14:textId="6B67640F" w:rsidR="00D7316E" w:rsidRPr="002A123B" w:rsidRDefault="00D7316E" w:rsidP="002A123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</w:p>
    <w:p w14:paraId="591830C6" w14:textId="273C70F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На основе анализа текста Федеральных законов «О присяжных заседателях федеральных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судов общей юрисдикции» от 20 августа 2004 г. с изменениями и «Об арбитражных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заседателях арбитражных судов субъектов РФ» от 30 мая 2001 г. с изменениями, а также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материалов учебника по соответствующему вопросу, составить сравнительную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характеристику присяжных и арбитражных заседателей, указав их общие черты и отличия.</w:t>
      </w:r>
    </w:p>
    <w:p w14:paraId="1013F1BA" w14:textId="5C4998B7" w:rsidR="00D7316E" w:rsidRPr="002A123B" w:rsidRDefault="00D7316E" w:rsidP="002A123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>4</w:t>
      </w:r>
    </w:p>
    <w:p w14:paraId="59D9057F" w14:textId="095D49BB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Конституционный Суд РФ своим постановлением признал не соответствующим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Конституции РФ отдельные положения закона РФ «О статусе судей в РФ» и предписал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федеральному законодателю внести изменения в указанные положения закона.</w:t>
      </w:r>
    </w:p>
    <w:p w14:paraId="75B4C99A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Правомерны ли действия Конституционного Суда РФ?</w:t>
      </w:r>
    </w:p>
    <w:p w14:paraId="33A70B70" w14:textId="359AC725" w:rsidR="00D7316E" w:rsidRPr="002A123B" w:rsidRDefault="00D7316E" w:rsidP="002A123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>5</w:t>
      </w:r>
    </w:p>
    <w:p w14:paraId="359F31DB" w14:textId="6E9CA7B7" w:rsid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На заседание Конституционного Суда РФ, на котором разрешалось дело о</w:t>
      </w:r>
    </w:p>
    <w:p w14:paraId="7BA8B092" w14:textId="0BD174C7" w:rsidR="00D7316E" w:rsidRPr="00D7316E" w:rsidRDefault="002A123B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С</w:t>
      </w:r>
      <w:r w:rsidR="00D7316E" w:rsidRPr="00D7316E">
        <w:rPr>
          <w:rFonts w:ascii="Times New Roman" w:hAnsi="Times New Roman" w:cs="Times New Roman"/>
          <w:sz w:val="28"/>
          <w:szCs w:val="28"/>
        </w:rPr>
        <w:t>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316E" w:rsidRPr="00D7316E">
        <w:rPr>
          <w:rFonts w:ascii="Times New Roman" w:hAnsi="Times New Roman" w:cs="Times New Roman"/>
          <w:sz w:val="28"/>
          <w:szCs w:val="28"/>
        </w:rPr>
        <w:t>Конституции РФ закона РФ, присутствовали 12 судей. Председатель Конституционного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316E" w:rsidRPr="00D7316E">
        <w:rPr>
          <w:rFonts w:ascii="Times New Roman" w:hAnsi="Times New Roman" w:cs="Times New Roman"/>
          <w:sz w:val="28"/>
          <w:szCs w:val="28"/>
        </w:rPr>
        <w:t>Суда РФ, руководивший заседанием, закрыл заседание судебного разбирательства,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316E" w:rsidRPr="00D7316E">
        <w:rPr>
          <w:rFonts w:ascii="Times New Roman" w:hAnsi="Times New Roman" w:cs="Times New Roman"/>
          <w:sz w:val="28"/>
          <w:szCs w:val="28"/>
        </w:rPr>
        <w:t>назначив новый срок заседания, в связи с тем, что отсутствует кворум и в таком составе суд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7316E" w:rsidRPr="00D7316E">
        <w:rPr>
          <w:rFonts w:ascii="Times New Roman" w:hAnsi="Times New Roman" w:cs="Times New Roman"/>
          <w:sz w:val="28"/>
          <w:szCs w:val="28"/>
        </w:rPr>
        <w:t>не правомочен принимать какие-либо решения.</w:t>
      </w:r>
    </w:p>
    <w:p w14:paraId="118AC302" w14:textId="7777777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Оцените действия Председателя Конституционного Суда.</w:t>
      </w:r>
    </w:p>
    <w:p w14:paraId="1367E1D8" w14:textId="49C00C43" w:rsidR="00D7316E" w:rsidRPr="002A123B" w:rsidRDefault="00D7316E" w:rsidP="002A123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>6</w:t>
      </w:r>
    </w:p>
    <w:p w14:paraId="4D6862B3" w14:textId="779413A7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lastRenderedPageBreak/>
        <w:t>Судья районного суда, рассматривавший уголовное дело, пришел к выводу, что положение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статьи УПК РФ, подлежащее применению в указанном деле, не соответствует Конституции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РФ, и обратился в Конституционный Суд РФ с запросом о проверке конституционности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положений данного закона.</w:t>
      </w:r>
    </w:p>
    <w:p w14:paraId="0ADB143D" w14:textId="4FE795E8" w:rsid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Правильно ли поступил судья?</w:t>
      </w:r>
    </w:p>
    <w:p w14:paraId="6F19AAE0" w14:textId="696E6BE7" w:rsidR="00D7316E" w:rsidRPr="002A123B" w:rsidRDefault="00D7316E" w:rsidP="002A123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>7</w:t>
      </w:r>
    </w:p>
    <w:p w14:paraId="328C8DEE" w14:textId="77777777" w:rsidR="002A123B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В судебном заседании в Федеральном суде общей юрисдикции Кировского района г. Томска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рассматривалось уголовное дело по обвинению группы студентов, обучающихся в разных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вузах города, в незаконном хранении, приобретении и сбыте наркотических средств, а также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 xml:space="preserve">склонении к употреблению наркотических веществ (ст. 228, 230 УК РФ). </w:t>
      </w:r>
    </w:p>
    <w:p w14:paraId="060DFC55" w14:textId="77777777" w:rsidR="002A123B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Один из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обвиняемых Г., узбек по национальности, как на предварительном следствии, так и в суде,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заявлял ходатайства о предоставлении ему возможности пользоваться услугами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переводчика, поскольку он не в полной мере владеет русским языком и многие юридические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 xml:space="preserve">термины ему не понятны. </w:t>
      </w:r>
    </w:p>
    <w:p w14:paraId="746D18B1" w14:textId="38754612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Следователь и суд отказали в удовлетворении заявленных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 xml:space="preserve">ходатайств, мотивируя свое решение тем обстоятельством, </w:t>
      </w:r>
      <w:r w:rsidR="002A123B" w:rsidRPr="00D7316E">
        <w:rPr>
          <w:rFonts w:ascii="Times New Roman" w:hAnsi="Times New Roman" w:cs="Times New Roman"/>
          <w:sz w:val="28"/>
          <w:szCs w:val="28"/>
        </w:rPr>
        <w:t>что,</w:t>
      </w:r>
      <w:r w:rsidRPr="00D7316E">
        <w:rPr>
          <w:rFonts w:ascii="Times New Roman" w:hAnsi="Times New Roman" w:cs="Times New Roman"/>
          <w:sz w:val="28"/>
          <w:szCs w:val="28"/>
        </w:rPr>
        <w:t xml:space="preserve"> если бы Г. не владел в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достаточной степени русским языком, он не смог бы обучаться в вузе, преподавание в</w:t>
      </w:r>
      <w:r w:rsidR="002A123B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котором ведется на русском языке.</w:t>
      </w:r>
    </w:p>
    <w:p w14:paraId="185938F6" w14:textId="12ED3C49" w:rsidR="00D7316E" w:rsidRPr="00D7316E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Оцените действия судьи и следователя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14:paraId="31EAF62E" w14:textId="0271365E" w:rsidR="00D7316E" w:rsidRPr="002A123B" w:rsidRDefault="00D7316E" w:rsidP="002A123B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A123B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Задание </w:t>
      </w:r>
      <w:r w:rsidR="00C1726F">
        <w:rPr>
          <w:rFonts w:ascii="Times New Roman" w:hAnsi="Times New Roman" w:cs="Times New Roman"/>
          <w:b/>
          <w:bCs/>
          <w:sz w:val="28"/>
          <w:szCs w:val="28"/>
          <w:u w:val="single"/>
        </w:rPr>
        <w:t>8</w:t>
      </w:r>
    </w:p>
    <w:p w14:paraId="4F5E45F5" w14:textId="2DCF706F" w:rsidR="00C1726F" w:rsidRDefault="00D7316E" w:rsidP="00C1726F">
      <w:pPr>
        <w:jc w:val="both"/>
        <w:rPr>
          <w:rFonts w:ascii="Times New Roman" w:hAnsi="Times New Roman" w:cs="Times New Roman"/>
          <w:sz w:val="28"/>
          <w:szCs w:val="28"/>
        </w:rPr>
      </w:pPr>
      <w:r w:rsidRPr="00D7316E">
        <w:rPr>
          <w:rFonts w:ascii="Times New Roman" w:hAnsi="Times New Roman" w:cs="Times New Roman"/>
          <w:sz w:val="28"/>
          <w:szCs w:val="28"/>
        </w:rPr>
        <w:t>В чем заключается значение института присяжных заседателей? Для чего необходимо</w:t>
      </w:r>
      <w:r w:rsidR="00C1726F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участие арбитражных заседателей в арбитражных судах, какова их роль при рассмотрении</w:t>
      </w:r>
      <w:r w:rsidR="00C1726F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дел в первой инстанции? В решении каких вопросов при рассмотрении дела в первой</w:t>
      </w:r>
      <w:r w:rsidR="00C1726F">
        <w:rPr>
          <w:rFonts w:ascii="Times New Roman" w:hAnsi="Times New Roman" w:cs="Times New Roman"/>
          <w:sz w:val="28"/>
          <w:szCs w:val="28"/>
        </w:rPr>
        <w:t xml:space="preserve"> </w:t>
      </w:r>
      <w:r w:rsidRPr="00D7316E">
        <w:rPr>
          <w:rFonts w:ascii="Times New Roman" w:hAnsi="Times New Roman" w:cs="Times New Roman"/>
          <w:sz w:val="28"/>
          <w:szCs w:val="28"/>
        </w:rPr>
        <w:t>инстанции принимают участие присяжные и арбитражные заседатели?</w:t>
      </w:r>
      <w:r w:rsidRPr="00D7316E">
        <w:rPr>
          <w:rFonts w:ascii="Times New Roman" w:hAnsi="Times New Roman" w:cs="Times New Roman"/>
          <w:sz w:val="28"/>
          <w:szCs w:val="28"/>
        </w:rPr>
        <w:cr/>
      </w:r>
    </w:p>
    <w:p w14:paraId="0A191730" w14:textId="5543776F" w:rsidR="00C1726F" w:rsidRPr="00C1726F" w:rsidRDefault="00C1726F" w:rsidP="00C1726F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1726F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9</w:t>
      </w:r>
    </w:p>
    <w:p w14:paraId="7C3C0721" w14:textId="330B30DC" w:rsidR="00C1726F" w:rsidRPr="00C1726F" w:rsidRDefault="00C1726F" w:rsidP="00C1726F">
      <w:pPr>
        <w:jc w:val="both"/>
        <w:rPr>
          <w:rFonts w:ascii="Times New Roman" w:hAnsi="Times New Roman" w:cs="Times New Roman"/>
          <w:sz w:val="28"/>
          <w:szCs w:val="28"/>
        </w:rPr>
      </w:pPr>
      <w:r w:rsidRPr="00C1726F">
        <w:rPr>
          <w:rFonts w:ascii="Times New Roman" w:hAnsi="Times New Roman" w:cs="Times New Roman"/>
          <w:sz w:val="28"/>
          <w:szCs w:val="28"/>
        </w:rPr>
        <w:t>Какое определение должно быть вынесено судьей арбитражного суда, если выяснилось, что:</w:t>
      </w:r>
    </w:p>
    <w:p w14:paraId="31640071" w14:textId="45CE4A40" w:rsidR="00C1726F" w:rsidRPr="00C1726F" w:rsidRDefault="00C1726F" w:rsidP="00C1726F">
      <w:pPr>
        <w:jc w:val="both"/>
        <w:rPr>
          <w:rFonts w:ascii="Times New Roman" w:hAnsi="Times New Roman" w:cs="Times New Roman"/>
          <w:sz w:val="28"/>
          <w:szCs w:val="28"/>
        </w:rPr>
      </w:pPr>
      <w:r w:rsidRPr="00C1726F">
        <w:rPr>
          <w:rFonts w:ascii="Times New Roman" w:hAnsi="Times New Roman" w:cs="Times New Roman"/>
          <w:sz w:val="28"/>
          <w:szCs w:val="28"/>
        </w:rPr>
        <w:t>а) Истец не направил ответчику копий всех документов, приложенных к исковому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26F">
        <w:rPr>
          <w:rFonts w:ascii="Times New Roman" w:hAnsi="Times New Roman" w:cs="Times New Roman"/>
          <w:sz w:val="28"/>
          <w:szCs w:val="28"/>
        </w:rPr>
        <w:t>заявлению.</w:t>
      </w:r>
    </w:p>
    <w:p w14:paraId="7CF53BD5" w14:textId="2A08E44F" w:rsidR="00C1726F" w:rsidRPr="00C1726F" w:rsidRDefault="00C1726F" w:rsidP="00C1726F">
      <w:pPr>
        <w:jc w:val="both"/>
        <w:rPr>
          <w:rFonts w:ascii="Times New Roman" w:hAnsi="Times New Roman" w:cs="Times New Roman"/>
          <w:sz w:val="28"/>
          <w:szCs w:val="28"/>
        </w:rPr>
      </w:pPr>
      <w:r w:rsidRPr="00C1726F">
        <w:rPr>
          <w:rFonts w:ascii="Times New Roman" w:hAnsi="Times New Roman" w:cs="Times New Roman"/>
          <w:sz w:val="28"/>
          <w:szCs w:val="28"/>
        </w:rPr>
        <w:t>б) Истец соединил в исковом заявлении несколько требований и в отношении одного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26F">
        <w:rPr>
          <w:rFonts w:ascii="Times New Roman" w:hAnsi="Times New Roman" w:cs="Times New Roman"/>
          <w:sz w:val="28"/>
          <w:szCs w:val="28"/>
        </w:rPr>
        <w:t>них не соблюден претензионный порядок урегулирования споров.</w:t>
      </w:r>
    </w:p>
    <w:p w14:paraId="523D45A3" w14:textId="602CAA9C" w:rsidR="00C1726F" w:rsidRPr="00C1726F" w:rsidRDefault="00C1726F" w:rsidP="00C1726F">
      <w:pPr>
        <w:jc w:val="both"/>
        <w:rPr>
          <w:rFonts w:ascii="Times New Roman" w:hAnsi="Times New Roman" w:cs="Times New Roman"/>
          <w:sz w:val="28"/>
          <w:szCs w:val="28"/>
        </w:rPr>
      </w:pPr>
      <w:r w:rsidRPr="00C1726F">
        <w:rPr>
          <w:rFonts w:ascii="Times New Roman" w:hAnsi="Times New Roman" w:cs="Times New Roman"/>
          <w:sz w:val="28"/>
          <w:szCs w:val="28"/>
        </w:rPr>
        <w:t>в) Истец не направил привлекаемому в арбитражный процесс специалисту копию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1726F">
        <w:rPr>
          <w:rFonts w:ascii="Times New Roman" w:hAnsi="Times New Roman" w:cs="Times New Roman"/>
          <w:sz w:val="28"/>
          <w:szCs w:val="28"/>
        </w:rPr>
        <w:t>искового заявления.</w:t>
      </w:r>
    </w:p>
    <w:p w14:paraId="13A56A90" w14:textId="77777777" w:rsidR="00C1726F" w:rsidRPr="00C1726F" w:rsidRDefault="00C1726F" w:rsidP="00C1726F">
      <w:pPr>
        <w:jc w:val="both"/>
        <w:rPr>
          <w:rFonts w:ascii="Times New Roman" w:hAnsi="Times New Roman" w:cs="Times New Roman"/>
          <w:sz w:val="28"/>
          <w:szCs w:val="28"/>
        </w:rPr>
      </w:pPr>
      <w:r w:rsidRPr="00C1726F">
        <w:rPr>
          <w:rFonts w:ascii="Times New Roman" w:hAnsi="Times New Roman" w:cs="Times New Roman"/>
          <w:sz w:val="28"/>
          <w:szCs w:val="28"/>
        </w:rPr>
        <w:lastRenderedPageBreak/>
        <w:t>г) Истец не предоставил доказательств принятия мер к непосредственному</w:t>
      </w:r>
    </w:p>
    <w:p w14:paraId="026ED60D" w14:textId="16035B42" w:rsidR="00D7316E" w:rsidRDefault="00C1726F" w:rsidP="00C1726F">
      <w:pPr>
        <w:jc w:val="both"/>
        <w:rPr>
          <w:rFonts w:ascii="Times New Roman" w:hAnsi="Times New Roman" w:cs="Times New Roman"/>
          <w:sz w:val="28"/>
          <w:szCs w:val="28"/>
        </w:rPr>
      </w:pPr>
      <w:r w:rsidRPr="00C1726F">
        <w:rPr>
          <w:rFonts w:ascii="Times New Roman" w:hAnsi="Times New Roman" w:cs="Times New Roman"/>
          <w:sz w:val="28"/>
          <w:szCs w:val="28"/>
        </w:rPr>
        <w:t>урегулированию спора с ответчиком.</w:t>
      </w:r>
    </w:p>
    <w:p w14:paraId="19D0BCEF" w14:textId="77ECDB03" w:rsidR="00C1726F" w:rsidRDefault="00C1726F" w:rsidP="00C1726F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3D81D86" w14:textId="77777777" w:rsidR="00B76252" w:rsidRDefault="00B76252" w:rsidP="00B7625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5F4C31EF" w14:textId="45B7104E" w:rsidR="00B76252" w:rsidRPr="00B76252" w:rsidRDefault="00B76252" w:rsidP="00B76252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B76252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Задание 10</w:t>
      </w:r>
    </w:p>
    <w:p w14:paraId="64258052" w14:textId="7E69139E" w:rsidR="00B76252" w:rsidRPr="00B76252" w:rsidRDefault="00B76252" w:rsidP="00B76252">
      <w:pPr>
        <w:jc w:val="both"/>
        <w:rPr>
          <w:rFonts w:ascii="Times New Roman" w:hAnsi="Times New Roman" w:cs="Times New Roman"/>
          <w:sz w:val="28"/>
          <w:szCs w:val="28"/>
        </w:rPr>
      </w:pPr>
      <w:r w:rsidRPr="00B76252">
        <w:rPr>
          <w:rFonts w:ascii="Times New Roman" w:hAnsi="Times New Roman" w:cs="Times New Roman"/>
          <w:sz w:val="28"/>
          <w:szCs w:val="28"/>
        </w:rPr>
        <w:t>Гражданин Васечкин А.А. обратился в Арбитражный суд Московской области с иском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252">
        <w:rPr>
          <w:rFonts w:ascii="Times New Roman" w:hAnsi="Times New Roman" w:cs="Times New Roman"/>
          <w:sz w:val="28"/>
          <w:szCs w:val="28"/>
        </w:rPr>
        <w:t>ОАО «Каникулы» о взыскании 300000 рублей задолженности по договору простого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252">
        <w:rPr>
          <w:rFonts w:ascii="Times New Roman" w:hAnsi="Times New Roman" w:cs="Times New Roman"/>
          <w:sz w:val="28"/>
          <w:szCs w:val="28"/>
        </w:rPr>
        <w:t>товарищества «Об условиях использования объектов промышленной собственности: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252">
        <w:rPr>
          <w:rFonts w:ascii="Times New Roman" w:hAnsi="Times New Roman" w:cs="Times New Roman"/>
          <w:sz w:val="28"/>
          <w:szCs w:val="28"/>
        </w:rPr>
        <w:t>товарного знака и полезной модели на теплоизоляционный материал», и 120000 рублей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76252">
        <w:rPr>
          <w:rFonts w:ascii="Times New Roman" w:hAnsi="Times New Roman" w:cs="Times New Roman"/>
          <w:sz w:val="28"/>
          <w:szCs w:val="28"/>
        </w:rPr>
        <w:t>процентов за пользование чужими денежными средствами.</w:t>
      </w:r>
    </w:p>
    <w:p w14:paraId="0DB8BE28" w14:textId="77777777" w:rsidR="00B76252" w:rsidRPr="00B76252" w:rsidRDefault="00B76252" w:rsidP="00B76252">
      <w:pPr>
        <w:jc w:val="both"/>
        <w:rPr>
          <w:rFonts w:ascii="Times New Roman" w:hAnsi="Times New Roman" w:cs="Times New Roman"/>
          <w:sz w:val="28"/>
          <w:szCs w:val="28"/>
        </w:rPr>
      </w:pPr>
      <w:r w:rsidRPr="00B76252">
        <w:rPr>
          <w:rFonts w:ascii="Times New Roman" w:hAnsi="Times New Roman" w:cs="Times New Roman"/>
          <w:sz w:val="28"/>
          <w:szCs w:val="28"/>
        </w:rPr>
        <w:t>Подлежит ли данное требование рассмотрению в арбитражном суде?</w:t>
      </w:r>
    </w:p>
    <w:p w14:paraId="549AF926" w14:textId="0363BB62" w:rsidR="00C1726F" w:rsidRDefault="00B76252" w:rsidP="00B76252">
      <w:pPr>
        <w:jc w:val="both"/>
        <w:rPr>
          <w:rFonts w:ascii="Times New Roman" w:hAnsi="Times New Roman" w:cs="Times New Roman"/>
          <w:sz w:val="28"/>
          <w:szCs w:val="28"/>
        </w:rPr>
      </w:pPr>
      <w:r w:rsidRPr="00B76252">
        <w:rPr>
          <w:rFonts w:ascii="Times New Roman" w:hAnsi="Times New Roman" w:cs="Times New Roman"/>
          <w:sz w:val="28"/>
          <w:szCs w:val="28"/>
        </w:rPr>
        <w:t>Какие дела отнесены к специальной подведомственности арбитражного суда?</w:t>
      </w:r>
    </w:p>
    <w:p w14:paraId="0040EB3F" w14:textId="77777777" w:rsidR="00C1726F" w:rsidRDefault="00C1726F" w:rsidP="00D731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52E11C3" w14:textId="77777777" w:rsidR="00D7316E" w:rsidRPr="00856219" w:rsidRDefault="00D7316E" w:rsidP="00D7316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7316E" w:rsidRPr="00856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295"/>
    <w:rsid w:val="00196F9E"/>
    <w:rsid w:val="001D0E21"/>
    <w:rsid w:val="002A123B"/>
    <w:rsid w:val="00560B0D"/>
    <w:rsid w:val="00745B75"/>
    <w:rsid w:val="00856219"/>
    <w:rsid w:val="00875295"/>
    <w:rsid w:val="00A618C6"/>
    <w:rsid w:val="00B76252"/>
    <w:rsid w:val="00C1726F"/>
    <w:rsid w:val="00D73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71375"/>
  <w15:chartTrackingRefBased/>
  <w15:docId w15:val="{E901F56C-1A03-43B9-83C1-6678F10CB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562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13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Убушаева Ирина Андреяновна</dc:creator>
  <cp:keywords/>
  <dc:description/>
  <cp:lastModifiedBy>Хмелинина Диана Сергеевна</cp:lastModifiedBy>
  <cp:revision>3</cp:revision>
  <dcterms:created xsi:type="dcterms:W3CDTF">2025-11-24T10:57:00Z</dcterms:created>
  <dcterms:modified xsi:type="dcterms:W3CDTF">2026-05-26T07:00:00Z</dcterms:modified>
</cp:coreProperties>
</file>